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0A41" w:rsidRPr="006B2863" w:rsidRDefault="00B15E81" w:rsidP="00640A41">
      <w:pPr>
        <w:jc w:val="both"/>
        <w:rPr>
          <w:b/>
          <w:bCs/>
          <w:sz w:val="28"/>
        </w:rPr>
      </w:pPr>
      <w:r w:rsidRPr="006B2863">
        <w:rPr>
          <w:b/>
          <w:bCs/>
          <w:sz w:val="28"/>
        </w:rPr>
        <w:t>Puerto de Cotos a Boca del Asno</w:t>
      </w:r>
      <w:r w:rsidR="006B054A" w:rsidRPr="006B2863">
        <w:rPr>
          <w:b/>
          <w:bCs/>
          <w:sz w:val="28"/>
        </w:rPr>
        <w:t xml:space="preserve"> o VALSAÍN</w:t>
      </w:r>
    </w:p>
    <w:p w:rsidR="00640A41" w:rsidRDefault="00B15E81" w:rsidP="00640A41">
      <w:pPr>
        <w:jc w:val="both"/>
        <w:rPr>
          <w:b/>
          <w:bCs/>
        </w:rPr>
      </w:pPr>
      <w:r w:rsidRPr="00B15E81">
        <w:rPr>
          <w:b/>
          <w:bCs/>
        </w:rPr>
        <w:t xml:space="preserve">Ruta: Lineal. Longitud: </w:t>
      </w:r>
      <w:r w:rsidR="00F932F6">
        <w:rPr>
          <w:b/>
          <w:bCs/>
        </w:rPr>
        <w:t>8</w:t>
      </w:r>
      <w:r w:rsidR="006B054A">
        <w:rPr>
          <w:b/>
          <w:bCs/>
        </w:rPr>
        <w:t xml:space="preserve"> / 1</w:t>
      </w:r>
      <w:r w:rsidR="00F932F6">
        <w:rPr>
          <w:b/>
          <w:bCs/>
        </w:rPr>
        <w:t>3</w:t>
      </w:r>
      <w:r w:rsidRPr="00B15E81">
        <w:rPr>
          <w:b/>
          <w:bCs/>
        </w:rPr>
        <w:t xml:space="preserve"> Km. Duración:</w:t>
      </w:r>
      <w:r w:rsidR="006B2863">
        <w:rPr>
          <w:b/>
          <w:bCs/>
        </w:rPr>
        <w:t xml:space="preserve"> </w:t>
      </w:r>
      <w:r w:rsidR="006B054A">
        <w:rPr>
          <w:b/>
          <w:bCs/>
        </w:rPr>
        <w:t>4 / 5</w:t>
      </w:r>
      <w:r w:rsidRPr="00B15E81">
        <w:rPr>
          <w:b/>
          <w:bCs/>
        </w:rPr>
        <w:t xml:space="preserve"> horas. Desnivel: 6</w:t>
      </w:r>
      <w:r w:rsidR="006B054A">
        <w:rPr>
          <w:b/>
          <w:bCs/>
        </w:rPr>
        <w:t>5</w:t>
      </w:r>
      <w:r w:rsidRPr="00B15E81">
        <w:rPr>
          <w:b/>
          <w:bCs/>
        </w:rPr>
        <w:t>0 m. de descenso Dificultad: Media-Baja</w:t>
      </w:r>
    </w:p>
    <w:p w:rsidR="00640A41" w:rsidRDefault="00F932F6" w:rsidP="00640A41">
      <w:pPr>
        <w:jc w:val="both"/>
        <w:rPr>
          <w:b/>
          <w:bCs/>
        </w:rPr>
      </w:pPr>
      <w:hyperlink r:id="rId4" w:history="1">
        <w:r w:rsidRPr="000D1902">
          <w:rPr>
            <w:rStyle w:val="Hipervnculo"/>
            <w:b/>
            <w:bCs/>
          </w:rPr>
          <w:t>http://es.wikiloc.com/wikiloc/view.do?id=8370464</w:t>
        </w:r>
      </w:hyperlink>
      <w:r>
        <w:rPr>
          <w:b/>
          <w:bCs/>
        </w:rPr>
        <w:t xml:space="preserve"> </w:t>
      </w:r>
    </w:p>
    <w:p w:rsidR="00640A41" w:rsidRDefault="006B2863" w:rsidP="00640A41">
      <w:pPr>
        <w:jc w:val="both"/>
        <w:rPr>
          <w:bCs/>
        </w:rPr>
      </w:pPr>
      <w:r>
        <w:rPr>
          <w:bCs/>
        </w:rPr>
        <w:tab/>
      </w:r>
      <w:r w:rsidR="00B15E81" w:rsidRPr="00640A41">
        <w:rPr>
          <w:bCs/>
        </w:rPr>
        <w:t>El recorrido propuesto, desde el Puerto de Los Cotos (1.830 m.) hasta la Boca del Asno (1.200 m.) en tierras segovianas, es parte del conocido como camino viejo entre La Granja y El Paular.</w:t>
      </w:r>
    </w:p>
    <w:p w:rsidR="00640A41" w:rsidRDefault="00B15E81" w:rsidP="00640A41">
      <w:pPr>
        <w:jc w:val="both"/>
        <w:rPr>
          <w:bCs/>
        </w:rPr>
      </w:pPr>
      <w:r w:rsidRPr="00640A41">
        <w:rPr>
          <w:bCs/>
        </w:rPr>
        <w:t>En términos más modernos el recorrido coincide con el trazado del GR10 desde Cotos al puente de la Cantina, sobre el Eresma, en la carretera de las siete revueltas (CL-601), y desde este punto hasta nuestro destino sigue, más o menos, el conocido como Camino de las Pesquerías por los puestos de pesca que satisfacían la afición de Carlos III por esa actividad.</w:t>
      </w:r>
    </w:p>
    <w:p w:rsidR="006B054A" w:rsidRDefault="006B054A" w:rsidP="00640A41">
      <w:pPr>
        <w:jc w:val="both"/>
        <w:rPr>
          <w:bCs/>
        </w:rPr>
      </w:pPr>
    </w:p>
    <w:p w:rsidR="00640A41" w:rsidRDefault="006B2863" w:rsidP="00640A41">
      <w:pPr>
        <w:jc w:val="both"/>
        <w:rPr>
          <w:bCs/>
        </w:rPr>
      </w:pPr>
      <w:r>
        <w:rPr>
          <w:bCs/>
        </w:rPr>
        <w:tab/>
      </w:r>
      <w:r w:rsidR="00B15E81" w:rsidRPr="00640A41">
        <w:rPr>
          <w:bCs/>
        </w:rPr>
        <w:t>Los 630 m. de desnivel que salvaremos por los montes de Valsaín, son todos en sentido descendente, sin que en ningún momento haya pendientes tan pronunciadas que hagan incómoda la marcha. El camino está bien trazado, sin pérdida posible, en prácticamente todo el recorrido, aunque hay que contar con un tramo corto algo confuso una vez pasada la fuente de La Canaleja, junto al puente de la Cantina.</w:t>
      </w:r>
    </w:p>
    <w:p w:rsidR="006B054A" w:rsidRDefault="006B054A" w:rsidP="00640A41">
      <w:pPr>
        <w:jc w:val="both"/>
        <w:rPr>
          <w:bCs/>
        </w:rPr>
      </w:pPr>
    </w:p>
    <w:p w:rsidR="00640A41" w:rsidRDefault="006B2863" w:rsidP="00640A41">
      <w:pPr>
        <w:jc w:val="both"/>
        <w:rPr>
          <w:bCs/>
        </w:rPr>
      </w:pPr>
      <w:r>
        <w:rPr>
          <w:bCs/>
        </w:rPr>
        <w:tab/>
      </w:r>
      <w:r w:rsidR="00B15E81" w:rsidRPr="00640A41">
        <w:rPr>
          <w:bCs/>
        </w:rPr>
        <w:t xml:space="preserve">A lo largo del paseo, tendremos que cruzar algunos arroyos, siempre con </w:t>
      </w:r>
      <w:r w:rsidR="006B054A">
        <w:rPr>
          <w:bCs/>
        </w:rPr>
        <w:t xml:space="preserve">mínimo riesgo y </w:t>
      </w:r>
      <w:r w:rsidR="00B15E81" w:rsidRPr="00640A41">
        <w:rPr>
          <w:bCs/>
        </w:rPr>
        <w:t xml:space="preserve">ninguna dificultad, </w:t>
      </w:r>
      <w:r w:rsidR="006B054A">
        <w:rPr>
          <w:bCs/>
        </w:rPr>
        <w:t>si vamos con cuidado. E</w:t>
      </w:r>
      <w:r w:rsidR="00B15E81" w:rsidRPr="00640A41">
        <w:rPr>
          <w:bCs/>
        </w:rPr>
        <w:t xml:space="preserve">n </w:t>
      </w:r>
      <w:r w:rsidR="006B054A">
        <w:rPr>
          <w:bCs/>
        </w:rPr>
        <w:t>alg</w:t>
      </w:r>
      <w:r w:rsidR="00B15E81" w:rsidRPr="00640A41">
        <w:rPr>
          <w:bCs/>
        </w:rPr>
        <w:t xml:space="preserve">unos casos por el caudal </w:t>
      </w:r>
      <w:r w:rsidR="006B054A">
        <w:rPr>
          <w:bCs/>
        </w:rPr>
        <w:t xml:space="preserve">estacional deberemos buscar los vados adecuados </w:t>
      </w:r>
      <w:r w:rsidR="00B15E81" w:rsidRPr="00640A41">
        <w:rPr>
          <w:bCs/>
        </w:rPr>
        <w:t xml:space="preserve">y en otros </w:t>
      </w:r>
      <w:r w:rsidR="006B054A">
        <w:rPr>
          <w:bCs/>
        </w:rPr>
        <w:t xml:space="preserve">podemos </w:t>
      </w:r>
      <w:r w:rsidR="00B15E81" w:rsidRPr="00640A41">
        <w:rPr>
          <w:bCs/>
        </w:rPr>
        <w:t xml:space="preserve">contar con la existencia de puentes </w:t>
      </w:r>
      <w:r w:rsidR="006B054A">
        <w:rPr>
          <w:bCs/>
        </w:rPr>
        <w:t xml:space="preserve">o pasarelas </w:t>
      </w:r>
      <w:r w:rsidR="00B15E81" w:rsidRPr="00640A41">
        <w:rPr>
          <w:bCs/>
        </w:rPr>
        <w:t xml:space="preserve">que permiten el paso incluso con el caudal notablemente incrementado que </w:t>
      </w:r>
      <w:r w:rsidR="006B054A">
        <w:rPr>
          <w:bCs/>
        </w:rPr>
        <w:t>hay</w:t>
      </w:r>
      <w:r w:rsidR="00B15E81" w:rsidRPr="00640A41">
        <w:rPr>
          <w:bCs/>
        </w:rPr>
        <w:t xml:space="preserve"> tras las lluvias de </w:t>
      </w:r>
      <w:r w:rsidR="006B054A">
        <w:rPr>
          <w:bCs/>
        </w:rPr>
        <w:t>este otoño</w:t>
      </w:r>
      <w:r w:rsidR="00B15E81" w:rsidRPr="00640A41">
        <w:rPr>
          <w:bCs/>
        </w:rPr>
        <w:t xml:space="preserve">, este es el caso del arroyo del Telégrafo que cruzaremos en su unión con el </w:t>
      </w:r>
      <w:proofErr w:type="spellStart"/>
      <w:r w:rsidR="00B15E81" w:rsidRPr="00640A41">
        <w:rPr>
          <w:bCs/>
        </w:rPr>
        <w:t>Peñagudilla</w:t>
      </w:r>
      <w:proofErr w:type="spellEnd"/>
      <w:r w:rsidR="00B15E81" w:rsidRPr="00640A41">
        <w:rPr>
          <w:bCs/>
        </w:rPr>
        <w:t xml:space="preserve"> entre los puentes de la Cantina y el de los Vadillos, y este último, el de los Vadillos, que nos permitirá cruzar el río Eresma, para llegar, caminando entre el río y la carretera a nuestro destino.</w:t>
      </w:r>
    </w:p>
    <w:p w:rsidR="006B054A" w:rsidRDefault="006B054A" w:rsidP="00640A41">
      <w:pPr>
        <w:jc w:val="both"/>
        <w:rPr>
          <w:bCs/>
        </w:rPr>
      </w:pPr>
    </w:p>
    <w:p w:rsidR="00B15E81" w:rsidRPr="00640A41" w:rsidRDefault="006B2863" w:rsidP="00640A41">
      <w:pPr>
        <w:jc w:val="both"/>
        <w:rPr>
          <w:bCs/>
        </w:rPr>
      </w:pPr>
      <w:r>
        <w:rPr>
          <w:bCs/>
        </w:rPr>
        <w:tab/>
      </w:r>
      <w:r w:rsidR="006B054A">
        <w:rPr>
          <w:bCs/>
        </w:rPr>
        <w:t xml:space="preserve">De </w:t>
      </w:r>
      <w:r w:rsidR="00B15E81" w:rsidRPr="00640A41">
        <w:rPr>
          <w:bCs/>
        </w:rPr>
        <w:t xml:space="preserve">este recorrido cuentan que </w:t>
      </w:r>
      <w:r w:rsidR="006B054A">
        <w:rPr>
          <w:bCs/>
        </w:rPr>
        <w:t>el</w:t>
      </w:r>
      <w:r w:rsidR="00B15E81" w:rsidRPr="00640A41">
        <w:rPr>
          <w:bCs/>
        </w:rPr>
        <w:t xml:space="preserve"> rey </w:t>
      </w:r>
      <w:r w:rsidR="006B054A">
        <w:rPr>
          <w:bCs/>
        </w:rPr>
        <w:t>Carlos III</w:t>
      </w:r>
      <w:r w:rsidR="00B15E81" w:rsidRPr="00640A41">
        <w:rPr>
          <w:bCs/>
        </w:rPr>
        <w:t xml:space="preserve"> se empeñó en </w:t>
      </w:r>
      <w:r w:rsidR="006B054A">
        <w:rPr>
          <w:bCs/>
        </w:rPr>
        <w:t>poder</w:t>
      </w:r>
      <w:r w:rsidR="00B15E81" w:rsidRPr="00640A41">
        <w:rPr>
          <w:bCs/>
        </w:rPr>
        <w:t xml:space="preserve"> pesca</w:t>
      </w:r>
      <w:r w:rsidR="006B054A">
        <w:rPr>
          <w:bCs/>
        </w:rPr>
        <w:t>r, pues al venir de Nápoles, echaba de menos el pescado fresco del mar y lo sustituía por las truchas de</w:t>
      </w:r>
      <w:r w:rsidR="00F932F6">
        <w:rPr>
          <w:bCs/>
        </w:rPr>
        <w:t xml:space="preserve"> e</w:t>
      </w:r>
      <w:r w:rsidR="006B054A">
        <w:rPr>
          <w:bCs/>
        </w:rPr>
        <w:t>s</w:t>
      </w:r>
      <w:r w:rsidR="00F932F6">
        <w:rPr>
          <w:bCs/>
        </w:rPr>
        <w:t>te rí</w:t>
      </w:r>
      <w:r w:rsidR="006B054A">
        <w:rPr>
          <w:bCs/>
        </w:rPr>
        <w:t>o.</w:t>
      </w:r>
      <w:r w:rsidR="00B15E81" w:rsidRPr="00640A41">
        <w:rPr>
          <w:bCs/>
        </w:rPr>
        <w:t xml:space="preserve"> </w:t>
      </w:r>
      <w:r w:rsidR="006B054A">
        <w:rPr>
          <w:bCs/>
        </w:rPr>
        <w:t>Así se creó la notable infraestructura de las Pesquerías Reales que van principalmente por</w:t>
      </w:r>
      <w:r w:rsidR="00B15E81" w:rsidRPr="00640A41">
        <w:rPr>
          <w:bCs/>
        </w:rPr>
        <w:t xml:space="preserve"> la margen izquierda del río y que para </w:t>
      </w:r>
      <w:r w:rsidR="006B054A">
        <w:rPr>
          <w:bCs/>
        </w:rPr>
        <w:t xml:space="preserve">hacerla se volaron rocas de gran tamaño, </w:t>
      </w:r>
      <w:r w:rsidR="00B15E81" w:rsidRPr="00640A41">
        <w:rPr>
          <w:bCs/>
        </w:rPr>
        <w:t>elimina</w:t>
      </w:r>
      <w:r w:rsidR="006B054A">
        <w:rPr>
          <w:bCs/>
        </w:rPr>
        <w:t>ndo</w:t>
      </w:r>
      <w:r w:rsidR="00B15E81" w:rsidRPr="00640A41">
        <w:rPr>
          <w:bCs/>
        </w:rPr>
        <w:t xml:space="preserve"> la Peña del Botijo, </w:t>
      </w:r>
      <w:r w:rsidR="006B054A">
        <w:rPr>
          <w:bCs/>
        </w:rPr>
        <w:t>y</w:t>
      </w:r>
      <w:r w:rsidR="00B15E81" w:rsidRPr="00640A41">
        <w:rPr>
          <w:bCs/>
        </w:rPr>
        <w:t xml:space="preserve"> dejando al final </w:t>
      </w:r>
      <w:r w:rsidR="006B054A">
        <w:rPr>
          <w:bCs/>
        </w:rPr>
        <w:t>la Boca del Asno sin dentadura. Hay también, a tramos, restos de</w:t>
      </w:r>
      <w:r w:rsidR="00B15E81" w:rsidRPr="00640A41">
        <w:rPr>
          <w:bCs/>
        </w:rPr>
        <w:t xml:space="preserve"> unos enormes clavos que sujetaban las losas </w:t>
      </w:r>
      <w:r>
        <w:rPr>
          <w:bCs/>
        </w:rPr>
        <w:t xml:space="preserve">y pasarelas </w:t>
      </w:r>
      <w:r w:rsidR="00B15E81" w:rsidRPr="00640A41">
        <w:rPr>
          <w:bCs/>
        </w:rPr>
        <w:t xml:space="preserve">del camino y una </w:t>
      </w:r>
      <w:r>
        <w:rPr>
          <w:bCs/>
        </w:rPr>
        <w:t xml:space="preserve">de vez en cuando alguna </w:t>
      </w:r>
      <w:r w:rsidR="00F932F6">
        <w:rPr>
          <w:bCs/>
        </w:rPr>
        <w:t>inscripción que recue</w:t>
      </w:r>
      <w:r w:rsidR="00B15E81" w:rsidRPr="00640A41">
        <w:rPr>
          <w:bCs/>
        </w:rPr>
        <w:t xml:space="preserve">rda </w:t>
      </w:r>
      <w:r>
        <w:rPr>
          <w:bCs/>
        </w:rPr>
        <w:t xml:space="preserve">al </w:t>
      </w:r>
      <w:r w:rsidR="00F932F6" w:rsidRPr="00640A41">
        <w:rPr>
          <w:bCs/>
        </w:rPr>
        <w:t>regio</w:t>
      </w:r>
      <w:r w:rsidR="00F932F6">
        <w:rPr>
          <w:bCs/>
        </w:rPr>
        <w:t xml:space="preserve"> </w:t>
      </w:r>
      <w:r>
        <w:rPr>
          <w:bCs/>
        </w:rPr>
        <w:t>propietario</w:t>
      </w:r>
      <w:r w:rsidR="00B15E81" w:rsidRPr="00640A41">
        <w:rPr>
          <w:bCs/>
        </w:rPr>
        <w:t xml:space="preserve">. </w:t>
      </w:r>
      <w:r w:rsidR="00F932F6">
        <w:rPr>
          <w:bCs/>
        </w:rPr>
        <w:t>Las potentes riadas anuales que dan por el deshielo,</w:t>
      </w:r>
      <w:r w:rsidR="00B15E81" w:rsidRPr="00640A41">
        <w:rPr>
          <w:bCs/>
        </w:rPr>
        <w:t xml:space="preserve"> se han encargado de barrer una </w:t>
      </w:r>
      <w:r w:rsidR="00640A41">
        <w:rPr>
          <w:bCs/>
        </w:rPr>
        <w:t>y otra vez el paso y las losas.</w:t>
      </w:r>
    </w:p>
    <w:p w:rsidR="006B2863" w:rsidRDefault="006B2863">
      <w:pPr>
        <w:rPr>
          <w:bCs/>
        </w:rPr>
      </w:pPr>
    </w:p>
    <w:p w:rsidR="00054F9E" w:rsidRDefault="006B2863">
      <w:r>
        <w:rPr>
          <w:bCs/>
        </w:rPr>
        <w:tab/>
        <w:t xml:space="preserve">Podemos finalizar en la </w:t>
      </w:r>
      <w:r w:rsidR="006B054A" w:rsidRPr="00640A41">
        <w:rPr>
          <w:bCs/>
        </w:rPr>
        <w:t xml:space="preserve">Boca del Asno </w:t>
      </w:r>
      <w:r>
        <w:rPr>
          <w:bCs/>
        </w:rPr>
        <w:t xml:space="preserve">o en los Asientos </w:t>
      </w:r>
      <w:r w:rsidR="006B054A" w:rsidRPr="00640A41">
        <w:rPr>
          <w:bCs/>
        </w:rPr>
        <w:t>donde</w:t>
      </w:r>
      <w:r>
        <w:rPr>
          <w:bCs/>
        </w:rPr>
        <w:t xml:space="preserve">, hay buenos merenderos para comer, y un Centro de Interpretación donde obtener mas información del Parque Nacional de la Sierra de Guadarrama y del Monte de Valsaín. También podemos seguir río abajo, unos tres o cuatro kilómetros </w:t>
      </w:r>
      <w:proofErr w:type="gramStart"/>
      <w:r>
        <w:rPr>
          <w:bCs/>
        </w:rPr>
        <w:t>mas</w:t>
      </w:r>
      <w:proofErr w:type="gramEnd"/>
      <w:r>
        <w:rPr>
          <w:bCs/>
        </w:rPr>
        <w:t xml:space="preserve"> y llegarnos al pueblo de Valsaín, donde también podemos comer y visitar e</w:t>
      </w:r>
      <w:r w:rsidR="00F932F6">
        <w:rPr>
          <w:bCs/>
        </w:rPr>
        <w:t>l</w:t>
      </w:r>
      <w:r>
        <w:rPr>
          <w:bCs/>
        </w:rPr>
        <w:t xml:space="preserve"> CENEAM.</w:t>
      </w:r>
    </w:p>
    <w:p w:rsidR="00B15E81" w:rsidRDefault="00B15E81">
      <w:r>
        <w:rPr>
          <w:noProof/>
          <w:color w:val="0066CC"/>
          <w:lang w:eastAsia="es-ES"/>
        </w:rPr>
        <w:drawing>
          <wp:inline distT="0" distB="0" distL="0" distR="0">
            <wp:extent cx="6103539" cy="2800350"/>
            <wp:effectExtent l="19050" t="0" r="0" b="0"/>
            <wp:docPr id="1" name="Imagen 1" descr="http://3.bp.blogspot.com/_RrRbR0szs7c/Ra9y7iRnPYI/AAAAAAAAAD8/HWys7e2DjO0/s1600/Plano+recorrid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3.bp.blogspot.com/_RrRbR0szs7c/Ra9y7iRnPYI/AAAAAAAAAD8/HWys7e2DjO0/s1600/Plano+recorrido.bmp"/>
                    <pic:cNvPicPr>
                      <a:picLocks noChangeAspect="1" noChangeArrowheads="1"/>
                    </pic:cNvPicPr>
                  </pic:nvPicPr>
                  <pic:blipFill>
                    <a:blip r:embed="rId5" cstate="print"/>
                    <a:srcRect/>
                    <a:stretch>
                      <a:fillRect/>
                    </a:stretch>
                  </pic:blipFill>
                  <pic:spPr bwMode="auto">
                    <a:xfrm>
                      <a:off x="0" y="0"/>
                      <a:ext cx="6103446" cy="2800307"/>
                    </a:xfrm>
                    <a:prstGeom prst="rect">
                      <a:avLst/>
                    </a:prstGeom>
                    <a:noFill/>
                    <a:ln w="9525">
                      <a:noFill/>
                      <a:miter lim="800000"/>
                      <a:headEnd/>
                      <a:tailEnd/>
                    </a:ln>
                  </pic:spPr>
                </pic:pic>
              </a:graphicData>
            </a:graphic>
          </wp:inline>
        </w:drawing>
      </w:r>
    </w:p>
    <w:sectPr w:rsidR="00B15E81" w:rsidSect="006B2863">
      <w:pgSz w:w="11906" w:h="16838" w:code="9"/>
      <w:pgMar w:top="568" w:right="851" w:bottom="426"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B15E81"/>
    <w:rsid w:val="00096982"/>
    <w:rsid w:val="000A10A8"/>
    <w:rsid w:val="000D0CD5"/>
    <w:rsid w:val="000E1234"/>
    <w:rsid w:val="000F4E71"/>
    <w:rsid w:val="00142D59"/>
    <w:rsid w:val="001960D3"/>
    <w:rsid w:val="00227CC2"/>
    <w:rsid w:val="00283D0C"/>
    <w:rsid w:val="00285A13"/>
    <w:rsid w:val="002E1A49"/>
    <w:rsid w:val="003155EE"/>
    <w:rsid w:val="00327C08"/>
    <w:rsid w:val="00462EBD"/>
    <w:rsid w:val="00477AF6"/>
    <w:rsid w:val="004B2BE6"/>
    <w:rsid w:val="00541D67"/>
    <w:rsid w:val="00554641"/>
    <w:rsid w:val="0056780A"/>
    <w:rsid w:val="00586284"/>
    <w:rsid w:val="005B73B3"/>
    <w:rsid w:val="006240CC"/>
    <w:rsid w:val="0063734B"/>
    <w:rsid w:val="00640A41"/>
    <w:rsid w:val="006B054A"/>
    <w:rsid w:val="006B2863"/>
    <w:rsid w:val="007774B2"/>
    <w:rsid w:val="0083458D"/>
    <w:rsid w:val="0085578F"/>
    <w:rsid w:val="008E4B11"/>
    <w:rsid w:val="00942DEC"/>
    <w:rsid w:val="00957C36"/>
    <w:rsid w:val="00971414"/>
    <w:rsid w:val="009D5280"/>
    <w:rsid w:val="009E2BF5"/>
    <w:rsid w:val="009E6C6C"/>
    <w:rsid w:val="00B1393C"/>
    <w:rsid w:val="00B15E81"/>
    <w:rsid w:val="00BA4B2B"/>
    <w:rsid w:val="00BA5EA3"/>
    <w:rsid w:val="00BE66B8"/>
    <w:rsid w:val="00D900A0"/>
    <w:rsid w:val="00E31FC0"/>
    <w:rsid w:val="00E9075F"/>
    <w:rsid w:val="00EE257F"/>
    <w:rsid w:val="00F932F6"/>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7AF6"/>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15E81"/>
    <w:rPr>
      <w:color w:val="0000FF" w:themeColor="hyperlink"/>
      <w:u w:val="single"/>
    </w:rPr>
  </w:style>
  <w:style w:type="paragraph" w:styleId="Textodeglobo">
    <w:name w:val="Balloon Text"/>
    <w:basedOn w:val="Normal"/>
    <w:link w:val="TextodegloboCar"/>
    <w:uiPriority w:val="99"/>
    <w:semiHidden/>
    <w:unhideWhenUsed/>
    <w:rsid w:val="00B15E81"/>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15E8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1775492">
      <w:bodyDiv w:val="1"/>
      <w:marLeft w:val="0"/>
      <w:marRight w:val="0"/>
      <w:marTop w:val="0"/>
      <w:marBottom w:val="0"/>
      <w:divBdr>
        <w:top w:val="none" w:sz="0" w:space="0" w:color="auto"/>
        <w:left w:val="none" w:sz="0" w:space="0" w:color="auto"/>
        <w:bottom w:val="none" w:sz="0" w:space="0" w:color="auto"/>
        <w:right w:val="none" w:sz="0" w:space="0" w:color="auto"/>
      </w:divBdr>
      <w:divsChild>
        <w:div w:id="184104026">
          <w:marLeft w:val="0"/>
          <w:marRight w:val="0"/>
          <w:marTop w:val="0"/>
          <w:marBottom w:val="0"/>
          <w:divBdr>
            <w:top w:val="none" w:sz="0" w:space="0" w:color="auto"/>
            <w:left w:val="none" w:sz="0" w:space="0" w:color="auto"/>
            <w:bottom w:val="none" w:sz="0" w:space="0" w:color="auto"/>
            <w:right w:val="none" w:sz="0" w:space="0" w:color="auto"/>
          </w:divBdr>
          <w:divsChild>
            <w:div w:id="1852333066">
              <w:marLeft w:val="599"/>
              <w:marRight w:val="0"/>
              <w:marTop w:val="0"/>
              <w:marBottom w:val="0"/>
              <w:divBdr>
                <w:top w:val="none" w:sz="0" w:space="0" w:color="auto"/>
                <w:left w:val="none" w:sz="0" w:space="0" w:color="auto"/>
                <w:bottom w:val="none" w:sz="0" w:space="0" w:color="auto"/>
                <w:right w:val="none" w:sz="0" w:space="0" w:color="auto"/>
              </w:divBdr>
              <w:divsChild>
                <w:div w:id="1993871137">
                  <w:marLeft w:val="0"/>
                  <w:marRight w:val="0"/>
                  <w:marTop w:val="0"/>
                  <w:marBottom w:val="0"/>
                  <w:divBdr>
                    <w:top w:val="none" w:sz="0" w:space="0" w:color="auto"/>
                    <w:left w:val="none" w:sz="0" w:space="0" w:color="auto"/>
                    <w:bottom w:val="none" w:sz="0" w:space="0" w:color="auto"/>
                    <w:right w:val="none" w:sz="0" w:space="0" w:color="auto"/>
                  </w:divBdr>
                  <w:divsChild>
                    <w:div w:id="273749006">
                      <w:marLeft w:val="0"/>
                      <w:marRight w:val="0"/>
                      <w:marTop w:val="285"/>
                      <w:marBottom w:val="0"/>
                      <w:divBdr>
                        <w:top w:val="none" w:sz="0" w:space="0" w:color="auto"/>
                        <w:left w:val="none" w:sz="0" w:space="0" w:color="auto"/>
                        <w:bottom w:val="none" w:sz="0" w:space="0" w:color="auto"/>
                        <w:right w:val="none" w:sz="0" w:space="0" w:color="auto"/>
                      </w:divBdr>
                      <w:divsChild>
                        <w:div w:id="1285848870">
                          <w:marLeft w:val="0"/>
                          <w:marRight w:val="0"/>
                          <w:marTop w:val="0"/>
                          <w:marBottom w:val="0"/>
                          <w:divBdr>
                            <w:top w:val="none" w:sz="0" w:space="0" w:color="auto"/>
                            <w:left w:val="none" w:sz="0" w:space="0" w:color="auto"/>
                            <w:bottom w:val="none" w:sz="0" w:space="0" w:color="auto"/>
                            <w:right w:val="none" w:sz="0" w:space="0" w:color="auto"/>
                          </w:divBdr>
                          <w:divsChild>
                            <w:div w:id="462969461">
                              <w:marLeft w:val="0"/>
                              <w:marRight w:val="0"/>
                              <w:marTop w:val="0"/>
                              <w:marBottom w:val="0"/>
                              <w:divBdr>
                                <w:top w:val="none" w:sz="0" w:space="0" w:color="auto"/>
                                <w:left w:val="none" w:sz="0" w:space="0" w:color="auto"/>
                                <w:bottom w:val="none" w:sz="0" w:space="0" w:color="auto"/>
                                <w:right w:val="none" w:sz="0" w:space="0" w:color="auto"/>
                              </w:divBdr>
                              <w:divsChild>
                                <w:div w:id="270628069">
                                  <w:marLeft w:val="0"/>
                                  <w:marRight w:val="0"/>
                                  <w:marTop w:val="0"/>
                                  <w:marBottom w:val="0"/>
                                  <w:divBdr>
                                    <w:top w:val="none" w:sz="0" w:space="0" w:color="auto"/>
                                    <w:left w:val="none" w:sz="0" w:space="0" w:color="auto"/>
                                    <w:bottom w:val="none" w:sz="0" w:space="0" w:color="auto"/>
                                    <w:right w:val="none" w:sz="0" w:space="0" w:color="auto"/>
                                  </w:divBdr>
                                  <w:divsChild>
                                    <w:div w:id="2131973567">
                                      <w:marLeft w:val="0"/>
                                      <w:marRight w:val="0"/>
                                      <w:marTop w:val="0"/>
                                      <w:marBottom w:val="0"/>
                                      <w:divBdr>
                                        <w:top w:val="none" w:sz="0" w:space="0" w:color="auto"/>
                                        <w:left w:val="none" w:sz="0" w:space="0" w:color="auto"/>
                                        <w:bottom w:val="none" w:sz="0" w:space="0" w:color="auto"/>
                                        <w:right w:val="none" w:sz="0" w:space="0" w:color="auto"/>
                                      </w:divBdr>
                                      <w:divsChild>
                                        <w:div w:id="552084986">
                                          <w:marLeft w:val="0"/>
                                          <w:marRight w:val="0"/>
                                          <w:marTop w:val="0"/>
                                          <w:marBottom w:val="0"/>
                                          <w:divBdr>
                                            <w:top w:val="none" w:sz="0" w:space="0" w:color="auto"/>
                                            <w:left w:val="none" w:sz="0" w:space="0" w:color="auto"/>
                                            <w:bottom w:val="none" w:sz="0" w:space="0" w:color="auto"/>
                                            <w:right w:val="none" w:sz="0" w:space="0" w:color="auto"/>
                                          </w:divBdr>
                                          <w:divsChild>
                                            <w:div w:id="2126390709">
                                              <w:marLeft w:val="0"/>
                                              <w:marRight w:val="0"/>
                                              <w:marTop w:val="0"/>
                                              <w:marBottom w:val="360"/>
                                              <w:divBdr>
                                                <w:top w:val="none" w:sz="0" w:space="0" w:color="auto"/>
                                                <w:left w:val="none" w:sz="0" w:space="0" w:color="auto"/>
                                                <w:bottom w:val="single" w:sz="6" w:space="18" w:color="DDDDDD"/>
                                                <w:right w:val="none" w:sz="0" w:space="0" w:color="auto"/>
                                              </w:divBdr>
                                              <w:divsChild>
                                                <w:div w:id="2090345510">
                                                  <w:marLeft w:val="0"/>
                                                  <w:marRight w:val="0"/>
                                                  <w:marTop w:val="0"/>
                                                  <w:marBottom w:val="0"/>
                                                  <w:divBdr>
                                                    <w:top w:val="none" w:sz="0" w:space="0" w:color="auto"/>
                                                    <w:left w:val="none" w:sz="0" w:space="0" w:color="auto"/>
                                                    <w:bottom w:val="none" w:sz="0" w:space="0" w:color="auto"/>
                                                    <w:right w:val="none" w:sz="0" w:space="0" w:color="auto"/>
                                                  </w:divBdr>
                                                  <w:divsChild>
                                                    <w:div w:id="1167094552">
                                                      <w:marLeft w:val="0"/>
                                                      <w:marRight w:val="0"/>
                                                      <w:marTop w:val="0"/>
                                                      <w:marBottom w:val="0"/>
                                                      <w:divBdr>
                                                        <w:top w:val="none" w:sz="0" w:space="0" w:color="auto"/>
                                                        <w:left w:val="none" w:sz="0" w:space="0" w:color="auto"/>
                                                        <w:bottom w:val="none" w:sz="0" w:space="0" w:color="auto"/>
                                                        <w:right w:val="none" w:sz="0" w:space="0" w:color="auto"/>
                                                      </w:divBdr>
                                                      <w:divsChild>
                                                        <w:div w:id="2126922401">
                                                          <w:marLeft w:val="0"/>
                                                          <w:marRight w:val="0"/>
                                                          <w:marTop w:val="0"/>
                                                          <w:marBottom w:val="0"/>
                                                          <w:divBdr>
                                                            <w:top w:val="none" w:sz="0" w:space="0" w:color="auto"/>
                                                            <w:left w:val="none" w:sz="0" w:space="0" w:color="auto"/>
                                                            <w:bottom w:val="none" w:sz="0" w:space="0" w:color="auto"/>
                                                            <w:right w:val="none" w:sz="0" w:space="0" w:color="auto"/>
                                                          </w:divBdr>
                                                          <w:divsChild>
                                                            <w:div w:id="620843297">
                                                              <w:marLeft w:val="0"/>
                                                              <w:marRight w:val="0"/>
                                                              <w:marTop w:val="0"/>
                                                              <w:marBottom w:val="0"/>
                                                              <w:divBdr>
                                                                <w:top w:val="none" w:sz="0" w:space="0" w:color="auto"/>
                                                                <w:left w:val="none" w:sz="0" w:space="0" w:color="auto"/>
                                                                <w:bottom w:val="none" w:sz="0" w:space="0" w:color="auto"/>
                                                                <w:right w:val="none" w:sz="0" w:space="0" w:color="auto"/>
                                                              </w:divBdr>
                                                              <w:divsChild>
                                                                <w:div w:id="81587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091553">
                                                  <w:marLeft w:val="0"/>
                                                  <w:marRight w:val="0"/>
                                                  <w:marTop w:val="0"/>
                                                  <w:marBottom w:val="0"/>
                                                  <w:divBdr>
                                                    <w:top w:val="none" w:sz="0" w:space="0" w:color="auto"/>
                                                    <w:left w:val="none" w:sz="0" w:space="0" w:color="auto"/>
                                                    <w:bottom w:val="none" w:sz="0" w:space="0" w:color="auto"/>
                                                    <w:right w:val="none" w:sz="0" w:space="0" w:color="auto"/>
                                                  </w:divBdr>
                                                  <w:divsChild>
                                                    <w:div w:id="1399211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2612870">
      <w:bodyDiv w:val="1"/>
      <w:marLeft w:val="0"/>
      <w:marRight w:val="0"/>
      <w:marTop w:val="0"/>
      <w:marBottom w:val="0"/>
      <w:divBdr>
        <w:top w:val="none" w:sz="0" w:space="0" w:color="auto"/>
        <w:left w:val="none" w:sz="0" w:space="0" w:color="auto"/>
        <w:bottom w:val="none" w:sz="0" w:space="0" w:color="auto"/>
        <w:right w:val="none" w:sz="0" w:space="0" w:color="auto"/>
      </w:divBdr>
      <w:divsChild>
        <w:div w:id="1651639687">
          <w:marLeft w:val="0"/>
          <w:marRight w:val="0"/>
          <w:marTop w:val="0"/>
          <w:marBottom w:val="0"/>
          <w:divBdr>
            <w:top w:val="none" w:sz="0" w:space="0" w:color="auto"/>
            <w:left w:val="none" w:sz="0" w:space="0" w:color="auto"/>
            <w:bottom w:val="none" w:sz="0" w:space="0" w:color="auto"/>
            <w:right w:val="none" w:sz="0" w:space="0" w:color="auto"/>
          </w:divBdr>
          <w:divsChild>
            <w:div w:id="1022321870">
              <w:marLeft w:val="420"/>
              <w:marRight w:val="0"/>
              <w:marTop w:val="0"/>
              <w:marBottom w:val="0"/>
              <w:divBdr>
                <w:top w:val="none" w:sz="0" w:space="0" w:color="auto"/>
                <w:left w:val="none" w:sz="0" w:space="0" w:color="auto"/>
                <w:bottom w:val="none" w:sz="0" w:space="0" w:color="auto"/>
                <w:right w:val="none" w:sz="0" w:space="0" w:color="auto"/>
              </w:divBdr>
              <w:divsChild>
                <w:div w:id="517696094">
                  <w:marLeft w:val="0"/>
                  <w:marRight w:val="0"/>
                  <w:marTop w:val="0"/>
                  <w:marBottom w:val="0"/>
                  <w:divBdr>
                    <w:top w:val="none" w:sz="0" w:space="0" w:color="auto"/>
                    <w:left w:val="none" w:sz="0" w:space="0" w:color="auto"/>
                    <w:bottom w:val="none" w:sz="0" w:space="0" w:color="auto"/>
                    <w:right w:val="none" w:sz="0" w:space="0" w:color="auto"/>
                  </w:divBdr>
                  <w:divsChild>
                    <w:div w:id="474182418">
                      <w:marLeft w:val="0"/>
                      <w:marRight w:val="0"/>
                      <w:marTop w:val="200"/>
                      <w:marBottom w:val="0"/>
                      <w:divBdr>
                        <w:top w:val="none" w:sz="0" w:space="0" w:color="auto"/>
                        <w:left w:val="none" w:sz="0" w:space="0" w:color="auto"/>
                        <w:bottom w:val="none" w:sz="0" w:space="0" w:color="auto"/>
                        <w:right w:val="none" w:sz="0" w:space="0" w:color="auto"/>
                      </w:divBdr>
                      <w:divsChild>
                        <w:div w:id="1649900757">
                          <w:marLeft w:val="0"/>
                          <w:marRight w:val="0"/>
                          <w:marTop w:val="0"/>
                          <w:marBottom w:val="0"/>
                          <w:divBdr>
                            <w:top w:val="none" w:sz="0" w:space="0" w:color="auto"/>
                            <w:left w:val="none" w:sz="0" w:space="0" w:color="auto"/>
                            <w:bottom w:val="none" w:sz="0" w:space="0" w:color="auto"/>
                            <w:right w:val="none" w:sz="0" w:space="0" w:color="auto"/>
                          </w:divBdr>
                          <w:divsChild>
                            <w:div w:id="862329330">
                              <w:marLeft w:val="0"/>
                              <w:marRight w:val="0"/>
                              <w:marTop w:val="0"/>
                              <w:marBottom w:val="0"/>
                              <w:divBdr>
                                <w:top w:val="none" w:sz="0" w:space="0" w:color="auto"/>
                                <w:left w:val="none" w:sz="0" w:space="0" w:color="auto"/>
                                <w:bottom w:val="none" w:sz="0" w:space="0" w:color="auto"/>
                                <w:right w:val="none" w:sz="0" w:space="0" w:color="auto"/>
                              </w:divBdr>
                              <w:divsChild>
                                <w:div w:id="114298148">
                                  <w:marLeft w:val="0"/>
                                  <w:marRight w:val="0"/>
                                  <w:marTop w:val="0"/>
                                  <w:marBottom w:val="0"/>
                                  <w:divBdr>
                                    <w:top w:val="none" w:sz="0" w:space="0" w:color="auto"/>
                                    <w:left w:val="none" w:sz="0" w:space="0" w:color="auto"/>
                                    <w:bottom w:val="none" w:sz="0" w:space="0" w:color="auto"/>
                                    <w:right w:val="none" w:sz="0" w:space="0" w:color="auto"/>
                                  </w:divBdr>
                                  <w:divsChild>
                                    <w:div w:id="1509825558">
                                      <w:marLeft w:val="0"/>
                                      <w:marRight w:val="0"/>
                                      <w:marTop w:val="0"/>
                                      <w:marBottom w:val="0"/>
                                      <w:divBdr>
                                        <w:top w:val="none" w:sz="0" w:space="0" w:color="auto"/>
                                        <w:left w:val="none" w:sz="0" w:space="0" w:color="auto"/>
                                        <w:bottom w:val="none" w:sz="0" w:space="0" w:color="auto"/>
                                        <w:right w:val="none" w:sz="0" w:space="0" w:color="auto"/>
                                      </w:divBdr>
                                      <w:divsChild>
                                        <w:div w:id="1376201133">
                                          <w:marLeft w:val="0"/>
                                          <w:marRight w:val="0"/>
                                          <w:marTop w:val="0"/>
                                          <w:marBottom w:val="0"/>
                                          <w:divBdr>
                                            <w:top w:val="none" w:sz="0" w:space="0" w:color="auto"/>
                                            <w:left w:val="none" w:sz="0" w:space="0" w:color="auto"/>
                                            <w:bottom w:val="none" w:sz="0" w:space="0" w:color="auto"/>
                                            <w:right w:val="none" w:sz="0" w:space="0" w:color="auto"/>
                                          </w:divBdr>
                                          <w:divsChild>
                                            <w:div w:id="915478331">
                                              <w:marLeft w:val="0"/>
                                              <w:marRight w:val="0"/>
                                              <w:marTop w:val="0"/>
                                              <w:marBottom w:val="360"/>
                                              <w:divBdr>
                                                <w:top w:val="none" w:sz="0" w:space="0" w:color="auto"/>
                                                <w:left w:val="none" w:sz="0" w:space="0" w:color="auto"/>
                                                <w:bottom w:val="single" w:sz="4" w:space="18" w:color="DDDDDD"/>
                                                <w:right w:val="none" w:sz="0" w:space="0" w:color="auto"/>
                                              </w:divBdr>
                                              <w:divsChild>
                                                <w:div w:id="2082943935">
                                                  <w:marLeft w:val="0"/>
                                                  <w:marRight w:val="0"/>
                                                  <w:marTop w:val="0"/>
                                                  <w:marBottom w:val="0"/>
                                                  <w:divBdr>
                                                    <w:top w:val="none" w:sz="0" w:space="0" w:color="auto"/>
                                                    <w:left w:val="none" w:sz="0" w:space="0" w:color="auto"/>
                                                    <w:bottom w:val="none" w:sz="0" w:space="0" w:color="auto"/>
                                                    <w:right w:val="none" w:sz="0" w:space="0" w:color="auto"/>
                                                  </w:divBdr>
                                                  <w:divsChild>
                                                    <w:div w:id="1209298905">
                                                      <w:marLeft w:val="0"/>
                                                      <w:marRight w:val="0"/>
                                                      <w:marTop w:val="0"/>
                                                      <w:marBottom w:val="0"/>
                                                      <w:divBdr>
                                                        <w:top w:val="none" w:sz="0" w:space="0" w:color="auto"/>
                                                        <w:left w:val="none" w:sz="0" w:space="0" w:color="auto"/>
                                                        <w:bottom w:val="none" w:sz="0" w:space="0" w:color="auto"/>
                                                        <w:right w:val="none" w:sz="0" w:space="0" w:color="auto"/>
                                                      </w:divBdr>
                                                      <w:divsChild>
                                                        <w:div w:id="581179299">
                                                          <w:marLeft w:val="0"/>
                                                          <w:marRight w:val="0"/>
                                                          <w:marTop w:val="0"/>
                                                          <w:marBottom w:val="0"/>
                                                          <w:divBdr>
                                                            <w:top w:val="none" w:sz="0" w:space="0" w:color="auto"/>
                                                            <w:left w:val="none" w:sz="0" w:space="0" w:color="auto"/>
                                                            <w:bottom w:val="none" w:sz="0" w:space="0" w:color="auto"/>
                                                            <w:right w:val="none" w:sz="0" w:space="0" w:color="auto"/>
                                                          </w:divBdr>
                                                          <w:divsChild>
                                                            <w:div w:id="1989674716">
                                                              <w:marLeft w:val="0"/>
                                                              <w:marRight w:val="0"/>
                                                              <w:marTop w:val="0"/>
                                                              <w:marBottom w:val="0"/>
                                                              <w:divBdr>
                                                                <w:top w:val="none" w:sz="0" w:space="0" w:color="auto"/>
                                                                <w:left w:val="none" w:sz="0" w:space="0" w:color="auto"/>
                                                                <w:bottom w:val="none" w:sz="0" w:space="0" w:color="auto"/>
                                                                <w:right w:val="none" w:sz="0" w:space="0" w:color="auto"/>
                                                              </w:divBdr>
                                                              <w:divsChild>
                                                                <w:div w:id="164234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8078513">
                                                  <w:marLeft w:val="0"/>
                                                  <w:marRight w:val="0"/>
                                                  <w:marTop w:val="0"/>
                                                  <w:marBottom w:val="0"/>
                                                  <w:divBdr>
                                                    <w:top w:val="none" w:sz="0" w:space="0" w:color="auto"/>
                                                    <w:left w:val="none" w:sz="0" w:space="0" w:color="auto"/>
                                                    <w:bottom w:val="none" w:sz="0" w:space="0" w:color="auto"/>
                                                    <w:right w:val="none" w:sz="0" w:space="0" w:color="auto"/>
                                                  </w:divBdr>
                                                  <w:divsChild>
                                                    <w:div w:id="107401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es.wikiloc.com/wikiloc/view.do?id=8370464"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Pages>
  <Words>463</Words>
  <Characters>2550</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PCP</Company>
  <LinksUpToDate>false</LinksUpToDate>
  <CharactersWithSpaces>3007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PCP</dc:creator>
  <cp:lastModifiedBy>PCP</cp:lastModifiedBy>
  <cp:revision>2</cp:revision>
  <dcterms:created xsi:type="dcterms:W3CDTF">2014-12-02T11:16:00Z</dcterms:created>
  <dcterms:modified xsi:type="dcterms:W3CDTF">2014-12-02T11:16:00Z</dcterms:modified>
</cp:coreProperties>
</file>